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7C719" w14:textId="0DF2DA5B" w:rsidR="00D8294D" w:rsidRPr="002F3B58" w:rsidRDefault="005E5D67">
      <w:pPr>
        <w:rPr>
          <w:b/>
          <w:bCs/>
          <w:sz w:val="26"/>
          <w:szCs w:val="26"/>
        </w:rPr>
      </w:pPr>
      <w:r w:rsidRPr="002F3B58">
        <w:rPr>
          <w:b/>
          <w:bCs/>
          <w:sz w:val="26"/>
          <w:szCs w:val="26"/>
        </w:rPr>
        <w:t>Ausschreibung</w:t>
      </w:r>
    </w:p>
    <w:p w14:paraId="4282D104" w14:textId="77777777" w:rsidR="005E5D67" w:rsidRDefault="005E5D67"/>
    <w:p w14:paraId="2C0CB807" w14:textId="25D2D543" w:rsidR="005E5D67" w:rsidRDefault="005E5D67">
      <w:r>
        <w:t>Verpachtung des Kiosks am Katzenbachsee</w:t>
      </w:r>
    </w:p>
    <w:p w14:paraId="6374E110" w14:textId="77777777" w:rsidR="005E5D67" w:rsidRDefault="005E5D67"/>
    <w:p w14:paraId="1A690585" w14:textId="22C089BC" w:rsidR="005E5D67" w:rsidRDefault="005E5D67">
      <w:r>
        <w:t>Der Gemeindeverwaltungsverb</w:t>
      </w:r>
      <w:r w:rsidR="00996F64">
        <w:t>a</w:t>
      </w:r>
      <w:r>
        <w:t xml:space="preserve">nd </w:t>
      </w:r>
      <w:r w:rsidR="004F6CD2">
        <w:t xml:space="preserve">Oberes Zabergäu </w:t>
      </w:r>
      <w:r>
        <w:t>(im weiteren GVV genannt) beabsichtigt ab der Badsaison 2027 den Kiosk am Katzenbachsee, 74397 Pfaffenhofen neu zu verpachten</w:t>
      </w:r>
      <w:r w:rsidR="0090725B">
        <w:t>.</w:t>
      </w:r>
    </w:p>
    <w:p w14:paraId="27D578CE" w14:textId="77777777" w:rsidR="005E5D67" w:rsidRDefault="005E5D67"/>
    <w:p w14:paraId="5EA5D8DD" w14:textId="000E8C59" w:rsidR="005E5D67" w:rsidRDefault="005E5D67" w:rsidP="005E5D67">
      <w:pPr>
        <w:pStyle w:val="Listenabsatz"/>
        <w:numPr>
          <w:ilvl w:val="0"/>
          <w:numId w:val="2"/>
        </w:numPr>
        <w:ind w:left="567" w:hanging="567"/>
      </w:pPr>
      <w:r w:rsidRPr="004F6CD2">
        <w:rPr>
          <w:u w:val="single"/>
        </w:rPr>
        <w:t>Pachtgegenstand</w:t>
      </w:r>
      <w:r w:rsidRPr="004F6CD2">
        <w:rPr>
          <w:u w:val="single"/>
        </w:rPr>
        <w:br/>
      </w:r>
      <w:r>
        <w:br/>
        <w:t>Der GVV verpachtet am Katzenbachsee</w:t>
      </w:r>
    </w:p>
    <w:p w14:paraId="355E3CF6" w14:textId="7E7C297E" w:rsidR="005E5D67" w:rsidRDefault="005E5D67" w:rsidP="005E5D67">
      <w:pPr>
        <w:pStyle w:val="Listenabsatz"/>
        <w:numPr>
          <w:ilvl w:val="0"/>
          <w:numId w:val="3"/>
        </w:numPr>
      </w:pPr>
      <w:r>
        <w:t xml:space="preserve">den Kiosk (insgesamt </w:t>
      </w:r>
      <w:r w:rsidR="00B40622">
        <w:t>3</w:t>
      </w:r>
      <w:r w:rsidR="007F0AE4">
        <w:t xml:space="preserve"> </w:t>
      </w:r>
      <w:r>
        <w:t>Räume)</w:t>
      </w:r>
      <w:r w:rsidR="00B40622">
        <w:t xml:space="preserve"> zzgl. eine</w:t>
      </w:r>
      <w:r w:rsidR="001A73FE">
        <w:t>m</w:t>
      </w:r>
      <w:r w:rsidR="00B40622">
        <w:t xml:space="preserve"> </w:t>
      </w:r>
      <w:r w:rsidR="001A73FE">
        <w:t>Containeranbau</w:t>
      </w:r>
      <w:r w:rsidR="0090725B">
        <w:t>,</w:t>
      </w:r>
      <w:r w:rsidR="001A73FE">
        <w:t xml:space="preserve"> integrierter Kühlzelle</w:t>
      </w:r>
      <w:r w:rsidR="001D7F7D">
        <w:t>,</w:t>
      </w:r>
    </w:p>
    <w:p w14:paraId="2EAF9A56" w14:textId="02749E1C" w:rsidR="005E5D67" w:rsidRDefault="005E5D67" w:rsidP="005E5D67">
      <w:pPr>
        <w:pStyle w:val="Listenabsatz"/>
        <w:numPr>
          <w:ilvl w:val="0"/>
          <w:numId w:val="3"/>
        </w:numPr>
      </w:pPr>
      <w:r>
        <w:t>einem Außenbereich</w:t>
      </w:r>
      <w:r w:rsidR="001D7F7D">
        <w:t xml:space="preserve"> und </w:t>
      </w:r>
    </w:p>
    <w:p w14:paraId="6E922563" w14:textId="45651EC4" w:rsidR="001B3B05" w:rsidRDefault="001B3B05" w:rsidP="005E5D67">
      <w:pPr>
        <w:pStyle w:val="Listenabsatz"/>
        <w:numPr>
          <w:ilvl w:val="0"/>
          <w:numId w:val="3"/>
        </w:numPr>
      </w:pPr>
      <w:r>
        <w:t>öffentliche Toiletten</w:t>
      </w:r>
      <w:r w:rsidR="0090725B">
        <w:t>, Duschen u</w:t>
      </w:r>
      <w:r w:rsidR="004F6CD2">
        <w:t>nd Umkleideräume</w:t>
      </w:r>
      <w:r w:rsidR="0090725B">
        <w:t>.</w:t>
      </w:r>
    </w:p>
    <w:p w14:paraId="7DB41201" w14:textId="1925F3D9" w:rsidR="005E5D67" w:rsidRDefault="005E5D67" w:rsidP="005E5D67">
      <w:pPr>
        <w:ind w:left="567"/>
      </w:pPr>
      <w:r>
        <w:t xml:space="preserve">Zum Pachtgegenstand gehört außerdem das </w:t>
      </w:r>
      <w:r w:rsidRPr="004F6CD2">
        <w:rPr>
          <w:b/>
          <w:bCs/>
        </w:rPr>
        <w:t xml:space="preserve">gesamte im Kiosk vorhandene Inventar, </w:t>
      </w:r>
      <w:r w:rsidR="001B3B05" w:rsidRPr="004F6CD2">
        <w:rPr>
          <w:b/>
          <w:bCs/>
        </w:rPr>
        <w:t>insbesondere die vorhandene technische und sonstige betriebsnotwendige Ausstattung</w:t>
      </w:r>
      <w:r w:rsidR="001B3B05">
        <w:t>, wie sie sich zum Zeitpunkt der Übergabe darstellt.</w:t>
      </w:r>
    </w:p>
    <w:p w14:paraId="091BB0F5" w14:textId="77777777" w:rsidR="001B3B05" w:rsidRDefault="001B3B05" w:rsidP="001B3B05"/>
    <w:p w14:paraId="3A853C12" w14:textId="12D1BC15" w:rsidR="001B3B05" w:rsidRDefault="001B3B05" w:rsidP="001B3B05">
      <w:pPr>
        <w:pStyle w:val="Listenabsatz"/>
        <w:numPr>
          <w:ilvl w:val="0"/>
          <w:numId w:val="2"/>
        </w:numPr>
        <w:ind w:left="567" w:hanging="567"/>
      </w:pPr>
      <w:r w:rsidRPr="00842987">
        <w:rPr>
          <w:u w:val="single"/>
        </w:rPr>
        <w:t>Pachtzeit</w:t>
      </w:r>
      <w:r w:rsidRPr="00842987">
        <w:rPr>
          <w:u w:val="single"/>
        </w:rPr>
        <w:br/>
      </w:r>
      <w:r>
        <w:br/>
        <w:t xml:space="preserve">Das Pachtverhältnis beginnt am </w:t>
      </w:r>
      <w:r w:rsidR="00A67F83">
        <w:rPr>
          <w:b/>
          <w:bCs/>
        </w:rPr>
        <w:t>01.01.2027</w:t>
      </w:r>
      <w:r w:rsidR="0090725B">
        <w:t xml:space="preserve">. </w:t>
      </w:r>
      <w:r>
        <w:t xml:space="preserve">Die tatsächliche Nutzung des Kiosks ist mindestens während der jeweiligen </w:t>
      </w:r>
      <w:r w:rsidRPr="00842987">
        <w:rPr>
          <w:b/>
          <w:bCs/>
        </w:rPr>
        <w:t>Badesaison (</w:t>
      </w:r>
      <w:r w:rsidR="0090725B">
        <w:rPr>
          <w:b/>
          <w:bCs/>
        </w:rPr>
        <w:t>01.05.-31.10. eines Jahres</w:t>
      </w:r>
      <w:r w:rsidRPr="00842987">
        <w:rPr>
          <w:b/>
          <w:bCs/>
        </w:rPr>
        <w:t>)</w:t>
      </w:r>
      <w:r>
        <w:t xml:space="preserve"> möglich.</w:t>
      </w:r>
    </w:p>
    <w:p w14:paraId="7960E794" w14:textId="77777777" w:rsidR="001B3B05" w:rsidRDefault="001B3B05" w:rsidP="001B3B05"/>
    <w:p w14:paraId="60ABDAAB" w14:textId="6AE7EE89" w:rsidR="001B3B05" w:rsidRDefault="001B3B05" w:rsidP="001B3B05">
      <w:pPr>
        <w:pStyle w:val="Listenabsatz"/>
        <w:numPr>
          <w:ilvl w:val="0"/>
          <w:numId w:val="2"/>
        </w:numPr>
        <w:ind w:left="567" w:hanging="720"/>
      </w:pPr>
      <w:r w:rsidRPr="00C551E7">
        <w:rPr>
          <w:u w:val="single"/>
        </w:rPr>
        <w:t>Pachtzins / Nebenkosten / Kaution</w:t>
      </w:r>
      <w:r w:rsidRPr="00C551E7">
        <w:rPr>
          <w:u w:val="single"/>
        </w:rPr>
        <w:br/>
      </w:r>
      <w:r>
        <w:br/>
        <w:t xml:space="preserve">Der jährliche zu leistende Pachtzins </w:t>
      </w:r>
      <w:r w:rsidRPr="00C551E7">
        <w:rPr>
          <w:b/>
          <w:bCs/>
        </w:rPr>
        <w:t xml:space="preserve">beträgt </w:t>
      </w:r>
      <w:r w:rsidR="00A67F83">
        <w:rPr>
          <w:b/>
          <w:bCs/>
        </w:rPr>
        <w:t>3.000</w:t>
      </w:r>
      <w:r w:rsidR="009B24FE" w:rsidRPr="00C551E7">
        <w:rPr>
          <w:b/>
          <w:bCs/>
        </w:rPr>
        <w:t>,00</w:t>
      </w:r>
      <w:r w:rsidRPr="00C551E7">
        <w:rPr>
          <w:b/>
          <w:bCs/>
        </w:rPr>
        <w:t xml:space="preserve"> €</w:t>
      </w:r>
      <w:r>
        <w:t xml:space="preserve"> </w:t>
      </w:r>
      <w:r w:rsidR="00A06517">
        <w:t xml:space="preserve">zzgl. gesetzlicher Mehrwertsteuer </w:t>
      </w:r>
      <w:r w:rsidR="009B24FE">
        <w:t>ohne Nebenkosten</w:t>
      </w:r>
      <w:r>
        <w:t>. Die anfallenden Nebenkosten für den Kioskbetrieb (z. B. Strom, Müllgebühren) sind vom Pächter zu tragen.</w:t>
      </w:r>
    </w:p>
    <w:p w14:paraId="0CFA6133" w14:textId="50CE1C3F" w:rsidR="001B3B05" w:rsidRDefault="001B3B05" w:rsidP="001B3B05">
      <w:pPr>
        <w:pStyle w:val="Listenabsatz"/>
        <w:ind w:left="567"/>
      </w:pPr>
      <w:r>
        <w:t xml:space="preserve">Für die Dauer des Pachtverhältnisses ist vom Pächter beim GVV eine </w:t>
      </w:r>
      <w:r w:rsidRPr="00A67F83">
        <w:rPr>
          <w:b/>
          <w:bCs/>
        </w:rPr>
        <w:t xml:space="preserve">Kaution </w:t>
      </w:r>
      <w:r w:rsidR="00A67F83" w:rsidRPr="00A67F83">
        <w:rPr>
          <w:b/>
          <w:bCs/>
        </w:rPr>
        <w:t>von</w:t>
      </w:r>
      <w:r w:rsidRPr="00A67F83">
        <w:rPr>
          <w:b/>
          <w:bCs/>
        </w:rPr>
        <w:t xml:space="preserve"> </w:t>
      </w:r>
      <w:r w:rsidR="00A67F83" w:rsidRPr="00A67F83">
        <w:rPr>
          <w:b/>
          <w:bCs/>
        </w:rPr>
        <w:t>3.000,00</w:t>
      </w:r>
      <w:r w:rsidRPr="00A67F83">
        <w:rPr>
          <w:b/>
          <w:bCs/>
        </w:rPr>
        <w:t xml:space="preserve"> €</w:t>
      </w:r>
      <w:r>
        <w:t xml:space="preserve"> zu hinterlegen.</w:t>
      </w:r>
    </w:p>
    <w:p w14:paraId="50D95975" w14:textId="77777777" w:rsidR="001B3B05" w:rsidRDefault="001B3B05" w:rsidP="001B3B05"/>
    <w:p w14:paraId="6978F78A" w14:textId="77777777" w:rsidR="001B3B05" w:rsidRPr="004F6CD2" w:rsidRDefault="001B3B05" w:rsidP="001B3B05">
      <w:pPr>
        <w:pStyle w:val="Listenabsatz"/>
        <w:numPr>
          <w:ilvl w:val="0"/>
          <w:numId w:val="2"/>
        </w:numPr>
        <w:ind w:left="567" w:hanging="567"/>
        <w:rPr>
          <w:u w:val="single"/>
        </w:rPr>
      </w:pPr>
      <w:r w:rsidRPr="004F6CD2">
        <w:rPr>
          <w:u w:val="single"/>
        </w:rPr>
        <w:t>Betriebspflichten</w:t>
      </w:r>
    </w:p>
    <w:p w14:paraId="5DA7181A" w14:textId="77777777" w:rsidR="001B3B05" w:rsidRDefault="001B3B05" w:rsidP="001B3B05">
      <w:pPr>
        <w:pStyle w:val="Listenabsatz"/>
        <w:ind w:left="567"/>
      </w:pPr>
    </w:p>
    <w:p w14:paraId="766407C8" w14:textId="77777777" w:rsidR="00DD7F2C" w:rsidRDefault="001B3B05" w:rsidP="001B3B05">
      <w:pPr>
        <w:pStyle w:val="Listenabsatz"/>
        <w:ind w:left="567"/>
      </w:pPr>
      <w:r>
        <w:t xml:space="preserve">Der Kioskbetrieb ist </w:t>
      </w:r>
      <w:r w:rsidR="00DD7F2C">
        <w:t>bei gutem Badewetter uneingeschränkt sicherzustellen. Der Kioskbetrieb ist spätestens ab 22:00 Uhr zu beenden.</w:t>
      </w:r>
    </w:p>
    <w:p w14:paraId="21BF8308" w14:textId="424ABD57" w:rsidR="004F6CD2" w:rsidRDefault="004F6CD2" w:rsidP="001B3B05">
      <w:pPr>
        <w:pStyle w:val="Listenabsatz"/>
        <w:ind w:left="567"/>
      </w:pPr>
      <w:r>
        <w:t>Die öffentlich zugänglichen Toiletten und Umkleideräume sind stets in tadellos saubere</w:t>
      </w:r>
      <w:r w:rsidR="002E3CA9">
        <w:t>m</w:t>
      </w:r>
      <w:r>
        <w:t xml:space="preserve"> Zustand zu halten </w:t>
      </w:r>
    </w:p>
    <w:p w14:paraId="317909B3" w14:textId="77777777" w:rsidR="00DD7F2C" w:rsidRDefault="00DD7F2C" w:rsidP="00DD7F2C"/>
    <w:p w14:paraId="7DE49BA1" w14:textId="77777777" w:rsidR="00DD7F2C" w:rsidRPr="004F6CD2" w:rsidRDefault="00DD7F2C" w:rsidP="00DD7F2C">
      <w:pPr>
        <w:pStyle w:val="Listenabsatz"/>
        <w:numPr>
          <w:ilvl w:val="0"/>
          <w:numId w:val="2"/>
        </w:numPr>
        <w:ind w:left="567" w:hanging="567"/>
        <w:rPr>
          <w:u w:val="single"/>
        </w:rPr>
      </w:pPr>
      <w:r w:rsidRPr="004F6CD2">
        <w:rPr>
          <w:u w:val="single"/>
        </w:rPr>
        <w:t>Anforderungen an Bewerber</w:t>
      </w:r>
    </w:p>
    <w:p w14:paraId="3BDE073E" w14:textId="77777777" w:rsidR="00DD7F2C" w:rsidRDefault="00DD7F2C" w:rsidP="00DD7F2C">
      <w:pPr>
        <w:pStyle w:val="Listenabsatz"/>
        <w:ind w:left="567"/>
      </w:pPr>
    </w:p>
    <w:p w14:paraId="58D6C440" w14:textId="77777777" w:rsidR="00DD7F2C" w:rsidRDefault="00DD7F2C" w:rsidP="00DD7F2C">
      <w:pPr>
        <w:pStyle w:val="Listenabsatz"/>
        <w:ind w:left="567"/>
      </w:pPr>
      <w:r>
        <w:t>Bewerben können sich Personen, die</w:t>
      </w:r>
    </w:p>
    <w:p w14:paraId="08EF8282" w14:textId="12742A67" w:rsidR="00DD7F2C" w:rsidRDefault="00DD7F2C" w:rsidP="00DD7F2C">
      <w:pPr>
        <w:pStyle w:val="Listenabsatz"/>
        <w:numPr>
          <w:ilvl w:val="0"/>
          <w:numId w:val="3"/>
        </w:numPr>
      </w:pPr>
      <w:r>
        <w:t>besonders kunden- und dienstleistungsorientiert sind,</w:t>
      </w:r>
    </w:p>
    <w:p w14:paraId="4B8052F5" w14:textId="77777777" w:rsidR="00DD7F2C" w:rsidRDefault="00DD7F2C" w:rsidP="00DD7F2C">
      <w:pPr>
        <w:pStyle w:val="Listenabsatz"/>
        <w:numPr>
          <w:ilvl w:val="0"/>
          <w:numId w:val="3"/>
        </w:numPr>
      </w:pPr>
      <w:r>
        <w:t>die persönliche und wirtschaftliche Zuverlässigkeit besitzen,</w:t>
      </w:r>
    </w:p>
    <w:p w14:paraId="52258416" w14:textId="77777777" w:rsidR="00DD7F2C" w:rsidRDefault="00DD7F2C" w:rsidP="00DD7F2C">
      <w:pPr>
        <w:pStyle w:val="Listenabsatz"/>
        <w:numPr>
          <w:ilvl w:val="0"/>
          <w:numId w:val="3"/>
        </w:numPr>
      </w:pPr>
      <w:r>
        <w:t>möglichst über Erfahrung im Kiosk-, Gastronomie- oder vergleichbaren Dienstleistungsbereich verfügen,</w:t>
      </w:r>
    </w:p>
    <w:p w14:paraId="24639994" w14:textId="2AAB000E" w:rsidR="00DD7F2C" w:rsidRDefault="00DD7F2C" w:rsidP="00DD7F2C">
      <w:pPr>
        <w:pStyle w:val="Listenabsatz"/>
        <w:numPr>
          <w:ilvl w:val="0"/>
          <w:numId w:val="3"/>
        </w:numPr>
      </w:pPr>
      <w:r>
        <w:t>in der Lage sind, den Kioskbetrieb während der gesamten Badesaison zuverlässig sicherzustellen.</w:t>
      </w:r>
    </w:p>
    <w:p w14:paraId="09A351D3" w14:textId="77777777" w:rsidR="00842987" w:rsidRDefault="00842987" w:rsidP="00842987">
      <w:pPr>
        <w:pStyle w:val="Listenabsatz"/>
        <w:ind w:left="567"/>
        <w:rPr>
          <w:u w:val="single"/>
        </w:rPr>
      </w:pPr>
    </w:p>
    <w:p w14:paraId="391EB3C7" w14:textId="5798528A" w:rsidR="00DD7F2C" w:rsidRPr="004F6CD2" w:rsidRDefault="00DD7F2C" w:rsidP="00DD7F2C">
      <w:pPr>
        <w:pStyle w:val="Listenabsatz"/>
        <w:numPr>
          <w:ilvl w:val="0"/>
          <w:numId w:val="2"/>
        </w:numPr>
        <w:ind w:left="567" w:hanging="567"/>
        <w:rPr>
          <w:u w:val="single"/>
        </w:rPr>
      </w:pPr>
      <w:r w:rsidRPr="004F6CD2">
        <w:rPr>
          <w:u w:val="single"/>
        </w:rPr>
        <w:t>Auswahlkriterien</w:t>
      </w:r>
    </w:p>
    <w:p w14:paraId="46353316" w14:textId="77777777" w:rsidR="004F6CD2" w:rsidRDefault="004F6CD2" w:rsidP="004F6CD2">
      <w:pPr>
        <w:pStyle w:val="Listenabsatz"/>
        <w:ind w:left="567"/>
      </w:pPr>
    </w:p>
    <w:p w14:paraId="2921B993" w14:textId="7B117742" w:rsidR="00DD7F2C" w:rsidRDefault="00DD7F2C" w:rsidP="00DD7F2C">
      <w:pPr>
        <w:pStyle w:val="Listenabsatz"/>
        <w:ind w:left="567"/>
      </w:pPr>
      <w:r>
        <w:t>Die Auswahl des Pächters erfolgt durch den GVV nach pflichtgemäßem Ermessen unter Berücksichtigung insbesondere folgender Kriterien:</w:t>
      </w:r>
    </w:p>
    <w:p w14:paraId="5A1AB282" w14:textId="77777777" w:rsidR="00DD7F2C" w:rsidRDefault="00DD7F2C" w:rsidP="00DD7F2C">
      <w:pPr>
        <w:pStyle w:val="Listenabsatz"/>
        <w:ind w:left="567"/>
      </w:pPr>
    </w:p>
    <w:p w14:paraId="176FE414" w14:textId="64E6BCA1" w:rsidR="00DD7F2C" w:rsidRDefault="00DD7F2C" w:rsidP="00DD7F2C">
      <w:pPr>
        <w:pStyle w:val="Listenabsatz"/>
        <w:numPr>
          <w:ilvl w:val="0"/>
          <w:numId w:val="3"/>
        </w:numPr>
      </w:pPr>
      <w:r>
        <w:t>persönliche und wirtschaftliche Leistungsfähigkeit,</w:t>
      </w:r>
    </w:p>
    <w:p w14:paraId="4A1F17B0" w14:textId="77777777" w:rsidR="00DD7F2C" w:rsidRDefault="00DD7F2C" w:rsidP="00DD7F2C">
      <w:pPr>
        <w:pStyle w:val="Listenabsatz"/>
        <w:numPr>
          <w:ilvl w:val="0"/>
          <w:numId w:val="3"/>
        </w:numPr>
      </w:pPr>
      <w:r>
        <w:t>Qualität und Plausibilität des Betriebskonzepts,</w:t>
      </w:r>
    </w:p>
    <w:p w14:paraId="67AF9151" w14:textId="4DEC7256" w:rsidR="00DD7F2C" w:rsidRDefault="00DD7F2C" w:rsidP="00DD7F2C">
      <w:pPr>
        <w:pStyle w:val="Listenabsatz"/>
        <w:numPr>
          <w:ilvl w:val="0"/>
          <w:numId w:val="3"/>
        </w:numPr>
      </w:pPr>
      <w:r>
        <w:t>einschlägige Erfahrungen und Zuverlässigkeit,</w:t>
      </w:r>
    </w:p>
    <w:p w14:paraId="1007C151" w14:textId="77777777" w:rsidR="00DD7F2C" w:rsidRDefault="00DD7F2C" w:rsidP="00DD7F2C">
      <w:pPr>
        <w:pStyle w:val="Listenabsatz"/>
        <w:numPr>
          <w:ilvl w:val="0"/>
          <w:numId w:val="3"/>
        </w:numPr>
      </w:pPr>
      <w:r>
        <w:lastRenderedPageBreak/>
        <w:t>Sicherstellung eines kontinuierlichen und ordnungsgemäßen Betriebs.</w:t>
      </w:r>
    </w:p>
    <w:p w14:paraId="3ED8EF32" w14:textId="77777777" w:rsidR="00DD7F2C" w:rsidRDefault="00DD7F2C" w:rsidP="00DD7F2C">
      <w:pPr>
        <w:ind w:left="567"/>
      </w:pPr>
      <w:r>
        <w:t>Ein Rechtsanspruch auf Erteilung des Zuschlags besteht nicht.</w:t>
      </w:r>
    </w:p>
    <w:p w14:paraId="4A21E1B2" w14:textId="77777777" w:rsidR="00DD7F2C" w:rsidRDefault="00DD7F2C" w:rsidP="00DD7F2C"/>
    <w:p w14:paraId="33C578BF" w14:textId="77777777" w:rsidR="00DD7F2C" w:rsidRPr="004F6CD2" w:rsidRDefault="00DD7F2C" w:rsidP="00DD7F2C">
      <w:pPr>
        <w:pStyle w:val="Listenabsatz"/>
        <w:numPr>
          <w:ilvl w:val="0"/>
          <w:numId w:val="2"/>
        </w:numPr>
        <w:ind w:left="567" w:hanging="567"/>
        <w:rPr>
          <w:u w:val="single"/>
        </w:rPr>
      </w:pPr>
      <w:r w:rsidRPr="004F6CD2">
        <w:rPr>
          <w:u w:val="single"/>
        </w:rPr>
        <w:t>Bewerbungsunterlagen</w:t>
      </w:r>
    </w:p>
    <w:p w14:paraId="154497D6" w14:textId="77777777" w:rsidR="00DD7F2C" w:rsidRDefault="00DD7F2C" w:rsidP="00DD7F2C">
      <w:pPr>
        <w:pStyle w:val="Listenabsatz"/>
        <w:ind w:left="567"/>
      </w:pPr>
    </w:p>
    <w:p w14:paraId="4A55F17C" w14:textId="77777777" w:rsidR="00DD7F2C" w:rsidRDefault="00DD7F2C" w:rsidP="00DD7F2C">
      <w:pPr>
        <w:pStyle w:val="Listenabsatz"/>
        <w:ind w:left="567"/>
      </w:pPr>
      <w:r>
        <w:t>Die Bewerbung soll mindestens enthalten:</w:t>
      </w:r>
    </w:p>
    <w:p w14:paraId="1B558729" w14:textId="77777777" w:rsidR="00DD7F2C" w:rsidRDefault="00DD7F2C" w:rsidP="00DD7F2C">
      <w:pPr>
        <w:pStyle w:val="Listenabsatz"/>
        <w:numPr>
          <w:ilvl w:val="0"/>
          <w:numId w:val="3"/>
        </w:numPr>
      </w:pPr>
      <w:r>
        <w:t>Ein kurzes Betriebskonzept (z. B. Sortiment, Organisation, Personalplanung)</w:t>
      </w:r>
    </w:p>
    <w:p w14:paraId="75F6D22A" w14:textId="77777777" w:rsidR="00DD7F2C" w:rsidRDefault="00DD7F2C" w:rsidP="00DD7F2C">
      <w:pPr>
        <w:pStyle w:val="Listenabsatz"/>
        <w:numPr>
          <w:ilvl w:val="0"/>
          <w:numId w:val="3"/>
        </w:numPr>
      </w:pPr>
      <w:r>
        <w:t>Angaben zur bisherigen beruflichen Erfahrung</w:t>
      </w:r>
    </w:p>
    <w:p w14:paraId="1921570C" w14:textId="77777777" w:rsidR="00DD7F2C" w:rsidRDefault="00DD7F2C" w:rsidP="00DD7F2C">
      <w:pPr>
        <w:pStyle w:val="Listenabsatz"/>
        <w:numPr>
          <w:ilvl w:val="0"/>
          <w:numId w:val="3"/>
        </w:numPr>
      </w:pPr>
      <w:r>
        <w:t>ggf. Referenzen</w:t>
      </w:r>
    </w:p>
    <w:p w14:paraId="7100A634" w14:textId="77777777" w:rsidR="00DD7F2C" w:rsidRDefault="00DD7F2C" w:rsidP="00DD7F2C">
      <w:pPr>
        <w:pStyle w:val="Listenabsatz"/>
        <w:numPr>
          <w:ilvl w:val="0"/>
          <w:numId w:val="3"/>
        </w:numPr>
      </w:pPr>
      <w:r>
        <w:t>vollständige Kontaktdaten des Bewerbers</w:t>
      </w:r>
    </w:p>
    <w:p w14:paraId="2E338155" w14:textId="77777777" w:rsidR="00DD7F2C" w:rsidRDefault="00DD7F2C" w:rsidP="00DD7F2C"/>
    <w:p w14:paraId="629C999E" w14:textId="5B74B1EE" w:rsidR="004F6CD2" w:rsidRPr="004F6CD2" w:rsidRDefault="004F6CD2" w:rsidP="00DD7F2C">
      <w:pPr>
        <w:pStyle w:val="Listenabsatz"/>
        <w:numPr>
          <w:ilvl w:val="0"/>
          <w:numId w:val="2"/>
        </w:numPr>
        <w:ind w:left="567" w:hanging="567"/>
        <w:rPr>
          <w:u w:val="single"/>
        </w:rPr>
      </w:pPr>
      <w:r w:rsidRPr="004F6CD2">
        <w:rPr>
          <w:u w:val="single"/>
        </w:rPr>
        <w:t>Bewerbungsfr</w:t>
      </w:r>
      <w:r w:rsidR="002376F0">
        <w:rPr>
          <w:u w:val="single"/>
        </w:rPr>
        <w:t>i</w:t>
      </w:r>
      <w:r w:rsidRPr="004F6CD2">
        <w:rPr>
          <w:u w:val="single"/>
        </w:rPr>
        <w:t>st</w:t>
      </w:r>
    </w:p>
    <w:p w14:paraId="14316321" w14:textId="77777777" w:rsidR="004F6CD2" w:rsidRDefault="004F6CD2" w:rsidP="004F6CD2">
      <w:pPr>
        <w:pStyle w:val="Listenabsatz"/>
        <w:ind w:left="567"/>
      </w:pPr>
    </w:p>
    <w:p w14:paraId="71152927" w14:textId="73A1C8F5" w:rsidR="00DD7F2C" w:rsidRDefault="00DD7F2C" w:rsidP="004F6CD2">
      <w:pPr>
        <w:pStyle w:val="Listenabsatz"/>
        <w:ind w:left="567"/>
      </w:pPr>
      <w:r>
        <w:t>Die vollständige</w:t>
      </w:r>
      <w:r w:rsidR="00A67F83">
        <w:t>n</w:t>
      </w:r>
      <w:r>
        <w:t xml:space="preserve"> Bewerbungsunterlagen sind bis </w:t>
      </w:r>
      <w:r w:rsidRPr="004F6CD2">
        <w:rPr>
          <w:b/>
          <w:bCs/>
        </w:rPr>
        <w:t xml:space="preserve">spätestens </w:t>
      </w:r>
      <w:r w:rsidR="0090725B">
        <w:rPr>
          <w:b/>
          <w:bCs/>
        </w:rPr>
        <w:t>17</w:t>
      </w:r>
      <w:r w:rsidR="00A67F83">
        <w:rPr>
          <w:b/>
          <w:bCs/>
        </w:rPr>
        <w:t>.07.202</w:t>
      </w:r>
      <w:r w:rsidR="002E66EC">
        <w:rPr>
          <w:b/>
          <w:bCs/>
        </w:rPr>
        <w:t>6</w:t>
      </w:r>
      <w:r>
        <w:t xml:space="preserve"> schriftlich oder per E-Mail einzureichen bei:</w:t>
      </w:r>
    </w:p>
    <w:p w14:paraId="7061E2D8" w14:textId="69FF8C52" w:rsidR="00C551E7" w:rsidRDefault="00DD7F2C" w:rsidP="00DD7F2C">
      <w:pPr>
        <w:ind w:left="567"/>
      </w:pPr>
      <w:r>
        <w:t>Adresse</w:t>
      </w:r>
      <w:r w:rsidR="00C551E7">
        <w:t>:</w:t>
      </w:r>
      <w:r w:rsidR="00C551E7">
        <w:tab/>
        <w:t>Gemeindeverwaltungsverb</w:t>
      </w:r>
      <w:r w:rsidR="00996F64">
        <w:t>a</w:t>
      </w:r>
      <w:r w:rsidR="00C551E7">
        <w:t>nd Oberes Zabergäu</w:t>
      </w:r>
    </w:p>
    <w:p w14:paraId="2E034FD6" w14:textId="4BF48AB2" w:rsidR="00DD7F2C" w:rsidRDefault="00C551E7" w:rsidP="00C551E7">
      <w:pPr>
        <w:ind w:left="1983" w:firstLine="141"/>
      </w:pPr>
      <w:r>
        <w:t>Marktstraße 19-21</w:t>
      </w:r>
    </w:p>
    <w:p w14:paraId="7DE15CF3" w14:textId="0F52CA39" w:rsidR="00C551E7" w:rsidRDefault="00C551E7" w:rsidP="00C551E7">
      <w:pPr>
        <w:ind w:left="1983" w:firstLine="141"/>
      </w:pPr>
      <w:r>
        <w:t>74363 Güglingen</w:t>
      </w:r>
    </w:p>
    <w:p w14:paraId="5E14B3FD" w14:textId="7F5A245F" w:rsidR="004F6CD2" w:rsidRDefault="00C551E7" w:rsidP="00DD7F2C">
      <w:pPr>
        <w:ind w:left="567"/>
      </w:pPr>
      <w:r>
        <w:t xml:space="preserve">E-Mail: </w:t>
      </w:r>
      <w:r>
        <w:tab/>
      </w:r>
      <w:r>
        <w:tab/>
        <w:t>finanzen@gueglingen.de</w:t>
      </w:r>
    </w:p>
    <w:p w14:paraId="551A68EF" w14:textId="77777777" w:rsidR="004F6CD2" w:rsidRDefault="004F6CD2" w:rsidP="004F6CD2"/>
    <w:p w14:paraId="0BEA740D" w14:textId="7CD40515" w:rsidR="004F6CD2" w:rsidRDefault="004F6CD2" w:rsidP="004F6CD2">
      <w:pPr>
        <w:pStyle w:val="Listenabsatz"/>
        <w:numPr>
          <w:ilvl w:val="0"/>
          <w:numId w:val="2"/>
        </w:numPr>
        <w:ind w:left="567" w:hanging="720"/>
      </w:pPr>
      <w:r w:rsidRPr="00842987">
        <w:rPr>
          <w:u w:val="single"/>
        </w:rPr>
        <w:t>Besichtigung</w:t>
      </w:r>
      <w:r w:rsidRPr="00842987">
        <w:rPr>
          <w:u w:val="single"/>
        </w:rPr>
        <w:br/>
      </w:r>
      <w:r>
        <w:br/>
        <w:t>Der Kiosk einschließlich der zugehörigen Räume und Flächen und des vorhandenen Inventars kann nach vorheriger Terminabstimmung gerne vor einer Bewerbung besichtigt werden.</w:t>
      </w:r>
      <w:r w:rsidR="00842987">
        <w:t xml:space="preserve"> </w:t>
      </w:r>
      <w:r>
        <w:t>Interessenten werden gebeten, sich zur Vereinbarung eines Besichtigungs</w:t>
      </w:r>
      <w:r w:rsidR="00A67F83">
        <w:t>-</w:t>
      </w:r>
      <w:r>
        <w:t>termins frühzeitig an d</w:t>
      </w:r>
      <w:r w:rsidR="00A67F83">
        <w:t>ie</w:t>
      </w:r>
      <w:r>
        <w:t xml:space="preserve"> zuständige Mitarbeiter</w:t>
      </w:r>
      <w:r w:rsidR="00A67F83">
        <w:t>in</w:t>
      </w:r>
      <w:r>
        <w:t xml:space="preserve"> der Stadt Güglingen zu we</w:t>
      </w:r>
      <w:r w:rsidR="00276FD6">
        <w:t>n</w:t>
      </w:r>
      <w:r>
        <w:t>den:</w:t>
      </w:r>
    </w:p>
    <w:p w14:paraId="1695F2A1" w14:textId="77777777" w:rsidR="004F6CD2" w:rsidRDefault="004F6CD2" w:rsidP="004F6CD2">
      <w:pPr>
        <w:pStyle w:val="Listenabsatz"/>
        <w:ind w:left="567"/>
      </w:pPr>
    </w:p>
    <w:p w14:paraId="70F88D9E" w14:textId="77777777" w:rsidR="00A67F83" w:rsidRDefault="00A67F83" w:rsidP="004F6CD2">
      <w:pPr>
        <w:pStyle w:val="Listenabsatz"/>
        <w:ind w:left="567"/>
      </w:pPr>
      <w:r>
        <w:t>Frau Ilke Moog</w:t>
      </w:r>
    </w:p>
    <w:p w14:paraId="0D339D05" w14:textId="34D8432A" w:rsidR="004F6CD2" w:rsidRDefault="00A67F83" w:rsidP="004F6CD2">
      <w:pPr>
        <w:pStyle w:val="Listenabsatz"/>
        <w:ind w:left="567"/>
      </w:pPr>
      <w:r>
        <w:t xml:space="preserve">per Mail an </w:t>
      </w:r>
      <w:hyperlink r:id="rId8" w:history="1">
        <w:r w:rsidR="00276FD6" w:rsidRPr="0087165B">
          <w:rPr>
            <w:rStyle w:val="Hyperlink"/>
          </w:rPr>
          <w:t>ilke.moog@gueglingen.de</w:t>
        </w:r>
      </w:hyperlink>
      <w:r w:rsidRPr="00A67F83">
        <w:t xml:space="preserve"> </w:t>
      </w:r>
      <w:r>
        <w:t>oder telefonisch unter 07135 / 108-41</w:t>
      </w:r>
    </w:p>
    <w:p w14:paraId="44C048A5" w14:textId="77777777" w:rsidR="004F6CD2" w:rsidRDefault="004F6CD2" w:rsidP="004F6CD2"/>
    <w:p w14:paraId="3E638480" w14:textId="530C9E73" w:rsidR="004F6CD2" w:rsidRDefault="004F6CD2" w:rsidP="004F6CD2">
      <w:pPr>
        <w:pStyle w:val="Listenabsatz"/>
        <w:numPr>
          <w:ilvl w:val="0"/>
          <w:numId w:val="2"/>
        </w:numPr>
        <w:ind w:left="567" w:hanging="567"/>
      </w:pPr>
      <w:r w:rsidRPr="0090725B">
        <w:rPr>
          <w:u w:val="single"/>
        </w:rPr>
        <w:t>Sonstiges</w:t>
      </w:r>
      <w:r w:rsidRPr="0090725B">
        <w:rPr>
          <w:u w:val="single"/>
        </w:rPr>
        <w:br/>
      </w:r>
      <w:r>
        <w:br/>
        <w:t>Die Verpachtung erfolgt auf Grundlage eines vom GVV vorgegebenen Pachtvertrag</w:t>
      </w:r>
      <w:r w:rsidR="0090725B">
        <w:t xml:space="preserve">. </w:t>
      </w:r>
      <w:r>
        <w:t>Kosten, die im Zusammenhang mit der Bewerbung entstehen, werden nicht erstattet.</w:t>
      </w:r>
    </w:p>
    <w:p w14:paraId="5D53A201" w14:textId="77777777" w:rsidR="004F6CD2" w:rsidRDefault="004F6CD2" w:rsidP="004F6CD2"/>
    <w:p w14:paraId="3F84F4E6" w14:textId="77777777" w:rsidR="004F6CD2" w:rsidRDefault="004F6CD2" w:rsidP="004F6CD2"/>
    <w:p w14:paraId="164FA48E" w14:textId="03CB19F0" w:rsidR="004F6CD2" w:rsidRDefault="004F6CD2" w:rsidP="004F6CD2">
      <w:r>
        <w:t>Wir würden uns freuen, bald von Ihnen zu hören.</w:t>
      </w:r>
    </w:p>
    <w:p w14:paraId="497FBCF8" w14:textId="77777777" w:rsidR="004F6CD2" w:rsidRDefault="004F6CD2" w:rsidP="004F6CD2"/>
    <w:p w14:paraId="32B0154C" w14:textId="195B0A71" w:rsidR="004F6CD2" w:rsidRDefault="004F6CD2" w:rsidP="004F6CD2">
      <w:r>
        <w:t xml:space="preserve">Güglingen, den </w:t>
      </w:r>
      <w:r w:rsidR="0090725B">
        <w:t>01.06.</w:t>
      </w:r>
      <w:r w:rsidR="00A67F83">
        <w:t>202</w:t>
      </w:r>
      <w:r w:rsidR="00276FD6">
        <w:t>6</w:t>
      </w:r>
    </w:p>
    <w:p w14:paraId="728FF1C5" w14:textId="77777777" w:rsidR="004F6CD2" w:rsidRDefault="004F6CD2" w:rsidP="004F6CD2"/>
    <w:p w14:paraId="501D75BF" w14:textId="77777777" w:rsidR="002F3B58" w:rsidRDefault="002F3B58" w:rsidP="004F6CD2"/>
    <w:p w14:paraId="507CBF0A" w14:textId="7FEA31CD" w:rsidR="004F6CD2" w:rsidRDefault="004F6CD2" w:rsidP="004F6CD2">
      <w:r>
        <w:t>GVV</w:t>
      </w:r>
    </w:p>
    <w:p w14:paraId="5891B02F" w14:textId="77777777" w:rsidR="004F6CD2" w:rsidRDefault="004F6CD2" w:rsidP="004F6CD2"/>
    <w:p w14:paraId="4FF676C6" w14:textId="534AF7D1" w:rsidR="004F6CD2" w:rsidRDefault="004F6CD2" w:rsidP="004F6CD2">
      <w:r>
        <w:t>gez. Michael Tauch</w:t>
      </w:r>
    </w:p>
    <w:p w14:paraId="10E87234" w14:textId="71482080" w:rsidR="004F6CD2" w:rsidRDefault="004F6CD2" w:rsidP="004F6CD2">
      <w:r>
        <w:t>Bürgermeister Stadt Güglingen</w:t>
      </w:r>
      <w:r>
        <w:br/>
        <w:t>Vorsitzender GVV</w:t>
      </w:r>
      <w:r>
        <w:br/>
      </w:r>
    </w:p>
    <w:p w14:paraId="5FAC7AD3" w14:textId="35CCA5A8" w:rsidR="001B3B05" w:rsidRDefault="001B3B05" w:rsidP="004F6CD2">
      <w:pPr>
        <w:pStyle w:val="Listenabsatz"/>
        <w:ind w:left="567" w:hanging="720"/>
      </w:pPr>
      <w:r>
        <w:br/>
      </w:r>
      <w:r>
        <w:br/>
      </w:r>
    </w:p>
    <w:sectPr w:rsidR="001B3B05" w:rsidSect="00DD7F2C">
      <w:pgSz w:w="11907" w:h="16840" w:code="9"/>
      <w:pgMar w:top="1418" w:right="1134" w:bottom="1418" w:left="1418" w:header="737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F3B3E" w14:textId="77777777" w:rsidR="00862D78" w:rsidRDefault="00862D78" w:rsidP="005E5D67">
      <w:r>
        <w:separator/>
      </w:r>
    </w:p>
  </w:endnote>
  <w:endnote w:type="continuationSeparator" w:id="0">
    <w:p w14:paraId="4C7E85BE" w14:textId="77777777" w:rsidR="00862D78" w:rsidRDefault="00862D78" w:rsidP="005E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89746" w14:textId="77777777" w:rsidR="00862D78" w:rsidRDefault="00862D78" w:rsidP="005E5D67">
      <w:r>
        <w:separator/>
      </w:r>
    </w:p>
  </w:footnote>
  <w:footnote w:type="continuationSeparator" w:id="0">
    <w:p w14:paraId="57B853B7" w14:textId="77777777" w:rsidR="00862D78" w:rsidRDefault="00862D78" w:rsidP="005E5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66B94"/>
    <w:multiLevelType w:val="multilevel"/>
    <w:tmpl w:val="0407001D"/>
    <w:styleLink w:val="Formatvorlage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54E4020"/>
    <w:multiLevelType w:val="hybridMultilevel"/>
    <w:tmpl w:val="4E581686"/>
    <w:lvl w:ilvl="0" w:tplc="4FC6DA82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CF46112"/>
    <w:multiLevelType w:val="hybridMultilevel"/>
    <w:tmpl w:val="801E8F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427250">
    <w:abstractNumId w:val="0"/>
  </w:num>
  <w:num w:numId="2" w16cid:durableId="1229537559">
    <w:abstractNumId w:val="2"/>
  </w:num>
  <w:num w:numId="3" w16cid:durableId="1610818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299"/>
    <w:rsid w:val="00006FC4"/>
    <w:rsid w:val="00014779"/>
    <w:rsid w:val="00027827"/>
    <w:rsid w:val="00040DF7"/>
    <w:rsid w:val="00053E00"/>
    <w:rsid w:val="00057A3D"/>
    <w:rsid w:val="00071247"/>
    <w:rsid w:val="00091A60"/>
    <w:rsid w:val="000A526C"/>
    <w:rsid w:val="000D3240"/>
    <w:rsid w:val="000E62B9"/>
    <w:rsid w:val="0012150B"/>
    <w:rsid w:val="0012437C"/>
    <w:rsid w:val="00135F0C"/>
    <w:rsid w:val="0014592B"/>
    <w:rsid w:val="00165786"/>
    <w:rsid w:val="001969E2"/>
    <w:rsid w:val="001A5D34"/>
    <w:rsid w:val="001A73FE"/>
    <w:rsid w:val="001B3B05"/>
    <w:rsid w:val="001B402E"/>
    <w:rsid w:val="001C7FA7"/>
    <w:rsid w:val="001D7F7D"/>
    <w:rsid w:val="001E45EC"/>
    <w:rsid w:val="001F18E9"/>
    <w:rsid w:val="001F3825"/>
    <w:rsid w:val="00213FA6"/>
    <w:rsid w:val="00231809"/>
    <w:rsid w:val="002340F6"/>
    <w:rsid w:val="002376F0"/>
    <w:rsid w:val="00276FD6"/>
    <w:rsid w:val="00296340"/>
    <w:rsid w:val="002A4CD8"/>
    <w:rsid w:val="002B767F"/>
    <w:rsid w:val="002D0DCB"/>
    <w:rsid w:val="002E1721"/>
    <w:rsid w:val="002E1F07"/>
    <w:rsid w:val="002E3CA9"/>
    <w:rsid w:val="002E66EC"/>
    <w:rsid w:val="002F3B58"/>
    <w:rsid w:val="0033387A"/>
    <w:rsid w:val="00346A73"/>
    <w:rsid w:val="003628BC"/>
    <w:rsid w:val="00364F81"/>
    <w:rsid w:val="00365EF0"/>
    <w:rsid w:val="00382123"/>
    <w:rsid w:val="00386B4D"/>
    <w:rsid w:val="00392D41"/>
    <w:rsid w:val="003B6938"/>
    <w:rsid w:val="003C69DC"/>
    <w:rsid w:val="003C7E4F"/>
    <w:rsid w:val="003F16E4"/>
    <w:rsid w:val="004626BC"/>
    <w:rsid w:val="00482E31"/>
    <w:rsid w:val="0048724B"/>
    <w:rsid w:val="004A105F"/>
    <w:rsid w:val="004C4F04"/>
    <w:rsid w:val="004E19E9"/>
    <w:rsid w:val="004E4E84"/>
    <w:rsid w:val="004E68D0"/>
    <w:rsid w:val="004F342F"/>
    <w:rsid w:val="004F6CD2"/>
    <w:rsid w:val="00505A0E"/>
    <w:rsid w:val="005153B7"/>
    <w:rsid w:val="005821EF"/>
    <w:rsid w:val="00583384"/>
    <w:rsid w:val="005A146A"/>
    <w:rsid w:val="005A6C1F"/>
    <w:rsid w:val="005C3411"/>
    <w:rsid w:val="005E0711"/>
    <w:rsid w:val="005E5D67"/>
    <w:rsid w:val="006071BE"/>
    <w:rsid w:val="006106FB"/>
    <w:rsid w:val="00617741"/>
    <w:rsid w:val="0062597C"/>
    <w:rsid w:val="006402AB"/>
    <w:rsid w:val="00647CAE"/>
    <w:rsid w:val="006567B0"/>
    <w:rsid w:val="0066109B"/>
    <w:rsid w:val="00675B50"/>
    <w:rsid w:val="00683854"/>
    <w:rsid w:val="006F2A08"/>
    <w:rsid w:val="00742CCE"/>
    <w:rsid w:val="00742E72"/>
    <w:rsid w:val="00745D98"/>
    <w:rsid w:val="00754D3B"/>
    <w:rsid w:val="0078624B"/>
    <w:rsid w:val="00787A7F"/>
    <w:rsid w:val="007A0CF2"/>
    <w:rsid w:val="007B46FF"/>
    <w:rsid w:val="007C05AB"/>
    <w:rsid w:val="007E2037"/>
    <w:rsid w:val="007F08A9"/>
    <w:rsid w:val="007F0AE4"/>
    <w:rsid w:val="008145CA"/>
    <w:rsid w:val="0082174F"/>
    <w:rsid w:val="00833AFD"/>
    <w:rsid w:val="008427E6"/>
    <w:rsid w:val="00842987"/>
    <w:rsid w:val="00862D78"/>
    <w:rsid w:val="008D63E8"/>
    <w:rsid w:val="0090725B"/>
    <w:rsid w:val="00941DD3"/>
    <w:rsid w:val="0094292C"/>
    <w:rsid w:val="00945030"/>
    <w:rsid w:val="00977397"/>
    <w:rsid w:val="00996F64"/>
    <w:rsid w:val="009B24FE"/>
    <w:rsid w:val="009C1168"/>
    <w:rsid w:val="009D5CB8"/>
    <w:rsid w:val="009F43E6"/>
    <w:rsid w:val="009F50D9"/>
    <w:rsid w:val="00A009ED"/>
    <w:rsid w:val="00A0279C"/>
    <w:rsid w:val="00A06517"/>
    <w:rsid w:val="00A1534E"/>
    <w:rsid w:val="00A431BD"/>
    <w:rsid w:val="00A5063E"/>
    <w:rsid w:val="00A67F83"/>
    <w:rsid w:val="00A90E58"/>
    <w:rsid w:val="00AB0820"/>
    <w:rsid w:val="00AD1558"/>
    <w:rsid w:val="00AD4D3C"/>
    <w:rsid w:val="00AE0A55"/>
    <w:rsid w:val="00AF64AB"/>
    <w:rsid w:val="00B10B0B"/>
    <w:rsid w:val="00B21BAF"/>
    <w:rsid w:val="00B335D6"/>
    <w:rsid w:val="00B40622"/>
    <w:rsid w:val="00B542B1"/>
    <w:rsid w:val="00B84FB3"/>
    <w:rsid w:val="00BA1AA2"/>
    <w:rsid w:val="00C16CE2"/>
    <w:rsid w:val="00C26B34"/>
    <w:rsid w:val="00C34B24"/>
    <w:rsid w:val="00C410F9"/>
    <w:rsid w:val="00C551E7"/>
    <w:rsid w:val="00C576A6"/>
    <w:rsid w:val="00C62B01"/>
    <w:rsid w:val="00C73622"/>
    <w:rsid w:val="00CA34CE"/>
    <w:rsid w:val="00CE4491"/>
    <w:rsid w:val="00CF494B"/>
    <w:rsid w:val="00D136C7"/>
    <w:rsid w:val="00D16D56"/>
    <w:rsid w:val="00D20844"/>
    <w:rsid w:val="00D33F9E"/>
    <w:rsid w:val="00D35C45"/>
    <w:rsid w:val="00D37AF7"/>
    <w:rsid w:val="00D77375"/>
    <w:rsid w:val="00D8294D"/>
    <w:rsid w:val="00DA712E"/>
    <w:rsid w:val="00DB25C4"/>
    <w:rsid w:val="00DD7F2C"/>
    <w:rsid w:val="00DF2A04"/>
    <w:rsid w:val="00E16C40"/>
    <w:rsid w:val="00E24299"/>
    <w:rsid w:val="00E26BCE"/>
    <w:rsid w:val="00E53AB1"/>
    <w:rsid w:val="00E556A4"/>
    <w:rsid w:val="00E6096A"/>
    <w:rsid w:val="00E87339"/>
    <w:rsid w:val="00EA0FD3"/>
    <w:rsid w:val="00EA2F00"/>
    <w:rsid w:val="00EA3B84"/>
    <w:rsid w:val="00EB0225"/>
    <w:rsid w:val="00EC1449"/>
    <w:rsid w:val="00EC6F82"/>
    <w:rsid w:val="00F06E98"/>
    <w:rsid w:val="00F175DF"/>
    <w:rsid w:val="00F21486"/>
    <w:rsid w:val="00F23449"/>
    <w:rsid w:val="00F45A27"/>
    <w:rsid w:val="00F608CE"/>
    <w:rsid w:val="00F63DC7"/>
    <w:rsid w:val="00F82A2C"/>
    <w:rsid w:val="00FE73D8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B4DCF"/>
  <w15:chartTrackingRefBased/>
  <w15:docId w15:val="{D6472920-8FE0-4C7A-BA09-3CBC2290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Formatvorlage1">
    <w:name w:val="Formatvorlage1"/>
    <w:rsid w:val="00E53AB1"/>
    <w:pPr>
      <w:numPr>
        <w:numId w:val="1"/>
      </w:numPr>
    </w:pPr>
  </w:style>
  <w:style w:type="paragraph" w:styleId="Kopfzeile">
    <w:name w:val="header"/>
    <w:basedOn w:val="Standard"/>
    <w:link w:val="KopfzeileZchn"/>
    <w:uiPriority w:val="99"/>
    <w:unhideWhenUsed/>
    <w:rsid w:val="005E5D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5D67"/>
  </w:style>
  <w:style w:type="paragraph" w:styleId="Fuzeile">
    <w:name w:val="footer"/>
    <w:basedOn w:val="Standard"/>
    <w:link w:val="FuzeileZchn"/>
    <w:uiPriority w:val="99"/>
    <w:unhideWhenUsed/>
    <w:rsid w:val="005E5D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5D67"/>
  </w:style>
  <w:style w:type="paragraph" w:styleId="Listenabsatz">
    <w:name w:val="List Paragraph"/>
    <w:basedOn w:val="Standard"/>
    <w:uiPriority w:val="34"/>
    <w:qFormat/>
    <w:rsid w:val="005E5D67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F256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256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256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256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2561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A67F8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67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ke.moog@gueglingen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AFF0A-60AE-485B-919D-CCD163E6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Baehr, Frank</dc:creator>
  <cp:keywords/>
  <dc:description/>
  <cp:lastModifiedBy>Moog, Ilke</cp:lastModifiedBy>
  <cp:revision>16</cp:revision>
  <cp:lastPrinted>2026-05-28T08:05:00Z</cp:lastPrinted>
  <dcterms:created xsi:type="dcterms:W3CDTF">2020-11-24T13:21:00Z</dcterms:created>
  <dcterms:modified xsi:type="dcterms:W3CDTF">2026-06-12T07:39:00Z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ÜbernahmeUser">
    <vt:lpwstr>IM</vt:lpwstr>
  </property>
  <property fmtid="{D5CDD505-2E9C-101B-9397-08002B2CF9AE}" pid="3" name="OS_ÜbernahmeTime">
    <vt:lpwstr>5/4/2026 7:53:05 AM</vt:lpwstr>
  </property>
  <property fmtid="{D5CDD505-2E9C-101B-9397-08002B2CF9AE}" pid="4" name="OS_Übernahme">
    <vt:bool>true</vt:bool>
  </property>
  <property fmtid="{D5CDD505-2E9C-101B-9397-08002B2CF9AE}" pid="5" name="OS_AutoÜbernahme">
    <vt:bool>false</vt:bool>
  </property>
</Properties>
</file>